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D2" w:rsidRDefault="005658D2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0559D4D" wp14:editId="3F805EBA">
            <wp:simplePos x="0" y="0"/>
            <wp:positionH relativeFrom="column">
              <wp:posOffset>123825</wp:posOffset>
            </wp:positionH>
            <wp:positionV relativeFrom="paragraph">
              <wp:posOffset>132715</wp:posOffset>
            </wp:positionV>
            <wp:extent cx="6087110" cy="8434070"/>
            <wp:effectExtent l="0" t="0" r="8890" b="5080"/>
            <wp:wrapNone/>
            <wp:docPr id="1" name="Рисунок 1" descr="C:\Users\User\Desktop\Документы сканера\т.л. музыка 1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сканера\т.л. музыка 1 кл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10" cy="843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F28A0" w:rsidRPr="005F28A0" w:rsidRDefault="005F28A0">
      <w:pPr>
        <w:autoSpaceDE w:val="0"/>
        <w:autoSpaceDN w:val="0"/>
        <w:spacing w:after="78" w:line="220" w:lineRule="exact"/>
        <w:rPr>
          <w:lang w:val="ru-RU"/>
        </w:rPr>
      </w:pPr>
    </w:p>
    <w:p w:rsidR="005658D2" w:rsidRPr="006576C9" w:rsidRDefault="005658D2">
      <w:pPr>
        <w:autoSpaceDE w:val="0"/>
        <w:autoSpaceDN w:val="0"/>
        <w:spacing w:after="78" w:line="220" w:lineRule="exact"/>
        <w:rPr>
          <w:lang w:val="ru-RU"/>
        </w:rPr>
      </w:pPr>
      <w:bookmarkStart w:id="0" w:name="_GoBack"/>
      <w:bookmarkEnd w:id="0"/>
    </w:p>
    <w:p w:rsidR="005658D2" w:rsidRPr="006576C9" w:rsidRDefault="006576C9">
      <w:pPr>
        <w:autoSpaceDE w:val="0"/>
        <w:autoSpaceDN w:val="0"/>
        <w:spacing w:after="0" w:line="230" w:lineRule="auto"/>
        <w:rPr>
          <w:lang w:val="ru-RU"/>
        </w:rPr>
      </w:pPr>
      <w:r w:rsidRPr="006576C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658D2" w:rsidRPr="006576C9" w:rsidRDefault="006576C9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proofErr w:type="gramStart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6576C9">
        <w:rPr>
          <w:lang w:val="ru-RU"/>
        </w:rPr>
        <w:br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</w:t>
      </w:r>
      <w:proofErr w:type="gram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proofErr w:type="gramStart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Примерной</w:t>
      </w:r>
      <w:proofErr w:type="gram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5658D2" w:rsidRPr="006576C9" w:rsidRDefault="006576C9">
      <w:pPr>
        <w:autoSpaceDE w:val="0"/>
        <w:autoSpaceDN w:val="0"/>
        <w:spacing w:before="262" w:after="0" w:line="230" w:lineRule="auto"/>
        <w:rPr>
          <w:lang w:val="ru-RU"/>
        </w:rPr>
      </w:pPr>
      <w:r w:rsidRPr="006576C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5658D2" w:rsidRPr="006576C9" w:rsidRDefault="006576C9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5658D2" w:rsidRPr="006576C9" w:rsidRDefault="006576C9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6576C9">
        <w:rPr>
          <w:lang w:val="ru-RU"/>
        </w:rPr>
        <w:br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658D2" w:rsidRPr="006576C9" w:rsidRDefault="006576C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5658D2" w:rsidRPr="006576C9" w:rsidRDefault="006576C9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5658D2" w:rsidRPr="006576C9" w:rsidRDefault="006576C9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5658D2" w:rsidRPr="006576C9" w:rsidRDefault="006576C9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6576C9">
        <w:rPr>
          <w:lang w:val="ru-RU"/>
        </w:rPr>
        <w:br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5658D2" w:rsidRPr="006576C9" w:rsidRDefault="006576C9">
      <w:pPr>
        <w:autoSpaceDE w:val="0"/>
        <w:autoSpaceDN w:val="0"/>
        <w:spacing w:before="70" w:after="0"/>
        <w:ind w:firstLine="180"/>
        <w:rPr>
          <w:lang w:val="ru-RU"/>
        </w:rPr>
      </w:pP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5658D2" w:rsidRPr="006576C9" w:rsidRDefault="005658D2">
      <w:pPr>
        <w:rPr>
          <w:lang w:val="ru-RU"/>
        </w:rPr>
        <w:sectPr w:rsidR="005658D2" w:rsidRPr="006576C9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58D2" w:rsidRPr="006576C9" w:rsidRDefault="005658D2">
      <w:pPr>
        <w:autoSpaceDE w:val="0"/>
        <w:autoSpaceDN w:val="0"/>
        <w:spacing w:after="72" w:line="220" w:lineRule="exact"/>
        <w:rPr>
          <w:lang w:val="ru-RU"/>
        </w:rPr>
      </w:pPr>
    </w:p>
    <w:p w:rsidR="005658D2" w:rsidRPr="006576C9" w:rsidRDefault="006576C9">
      <w:pPr>
        <w:autoSpaceDE w:val="0"/>
        <w:autoSpaceDN w:val="0"/>
        <w:spacing w:after="0" w:line="230" w:lineRule="auto"/>
        <w:rPr>
          <w:lang w:val="ru-RU"/>
        </w:rPr>
      </w:pP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5658D2" w:rsidRPr="006576C9" w:rsidRDefault="006576C9">
      <w:pPr>
        <w:autoSpaceDE w:val="0"/>
        <w:autoSpaceDN w:val="0"/>
        <w:spacing w:before="262" w:after="0" w:line="230" w:lineRule="auto"/>
        <w:rPr>
          <w:lang w:val="ru-RU"/>
        </w:rPr>
      </w:pPr>
      <w:r w:rsidRPr="006576C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5658D2" w:rsidRPr="006576C9" w:rsidRDefault="006576C9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5658D2" w:rsidRPr="006576C9" w:rsidRDefault="006576C9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5658D2" w:rsidRPr="006576C9" w:rsidRDefault="006576C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576C9">
        <w:rPr>
          <w:lang w:val="ru-RU"/>
        </w:rPr>
        <w:tab/>
      </w:r>
      <w:proofErr w:type="gramStart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6576C9">
        <w:rPr>
          <w:lang w:val="ru-RU"/>
        </w:rPr>
        <w:br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6576C9">
        <w:rPr>
          <w:lang w:val="ru-RU"/>
        </w:rPr>
        <w:br/>
      </w:r>
      <w:r w:rsidRPr="006576C9">
        <w:rPr>
          <w:lang w:val="ru-RU"/>
        </w:rPr>
        <w:tab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6576C9">
        <w:rPr>
          <w:lang w:val="ru-RU"/>
        </w:rPr>
        <w:br/>
      </w:r>
      <w:r w:rsidRPr="006576C9">
        <w:rPr>
          <w:lang w:val="ru-RU"/>
        </w:rPr>
        <w:tab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6576C9">
        <w:rPr>
          <w:lang w:val="ru-RU"/>
        </w:rPr>
        <w:tab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6576C9">
        <w:rPr>
          <w:lang w:val="ru-RU"/>
        </w:rPr>
        <w:br/>
      </w:r>
      <w:proofErr w:type="spellStart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5658D2" w:rsidRPr="006576C9" w:rsidRDefault="006576C9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6576C9">
        <w:rPr>
          <w:lang w:val="ru-RU"/>
        </w:rPr>
        <w:br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1. Формирование эмоционально-ценностной отзывчивости </w:t>
      </w:r>
      <w:proofErr w:type="gramStart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прекрасное в жизни и в искусстве.</w:t>
      </w:r>
    </w:p>
    <w:p w:rsidR="005658D2" w:rsidRPr="006576C9" w:rsidRDefault="006576C9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576C9">
        <w:rPr>
          <w:lang w:val="ru-RU"/>
        </w:rPr>
        <w:tab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658D2" w:rsidRPr="006576C9" w:rsidRDefault="006576C9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5658D2" w:rsidRPr="006576C9" w:rsidRDefault="006576C9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5658D2" w:rsidRPr="006576C9" w:rsidRDefault="006576C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576C9">
        <w:rPr>
          <w:lang w:val="ru-RU"/>
        </w:rPr>
        <w:tab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</w:t>
      </w:r>
      <w:proofErr w:type="gramStart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практического</w:t>
      </w:r>
      <w:proofErr w:type="gram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576C9">
        <w:rPr>
          <w:lang w:val="ru-RU"/>
        </w:rPr>
        <w:br/>
      </w:r>
      <w:proofErr w:type="spellStart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Введение ребёнка в искусство через разнообразие видов музыкальной деятельности, в том числе: </w:t>
      </w:r>
      <w:r w:rsidRPr="006576C9">
        <w:rPr>
          <w:lang w:val="ru-RU"/>
        </w:rPr>
        <w:br/>
      </w:r>
      <w:r w:rsidRPr="006576C9">
        <w:rPr>
          <w:lang w:val="ru-RU"/>
        </w:rPr>
        <w:tab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6576C9">
        <w:rPr>
          <w:lang w:val="ru-RU"/>
        </w:rPr>
        <w:br/>
      </w:r>
      <w:r w:rsidRPr="006576C9">
        <w:rPr>
          <w:lang w:val="ru-RU"/>
        </w:rPr>
        <w:tab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6576C9">
        <w:rPr>
          <w:lang w:val="ru-RU"/>
        </w:rPr>
        <w:br/>
      </w:r>
      <w:r w:rsidRPr="006576C9">
        <w:rPr>
          <w:lang w:val="ru-RU"/>
        </w:rPr>
        <w:tab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6576C9">
        <w:rPr>
          <w:lang w:val="ru-RU"/>
        </w:rPr>
        <w:br/>
      </w:r>
      <w:r w:rsidRPr="006576C9">
        <w:rPr>
          <w:lang w:val="ru-RU"/>
        </w:rPr>
        <w:tab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6576C9">
        <w:rPr>
          <w:lang w:val="ru-RU"/>
        </w:rPr>
        <w:tab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  <w:proofErr w:type="gramEnd"/>
    </w:p>
    <w:p w:rsidR="005658D2" w:rsidRPr="006576C9" w:rsidRDefault="006576C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576C9">
        <w:rPr>
          <w:lang w:val="ru-RU"/>
        </w:rPr>
        <w:tab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5658D2" w:rsidRPr="006576C9" w:rsidRDefault="006576C9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576C9">
        <w:rPr>
          <w:lang w:val="ru-RU"/>
        </w:rPr>
        <w:tab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5658D2" w:rsidRPr="006576C9" w:rsidRDefault="006576C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576C9">
        <w:rPr>
          <w:lang w:val="ru-RU"/>
        </w:rPr>
        <w:tab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5658D2" w:rsidRPr="006576C9" w:rsidRDefault="006576C9">
      <w:pPr>
        <w:autoSpaceDE w:val="0"/>
        <w:autoSpaceDN w:val="0"/>
        <w:spacing w:before="262" w:after="0" w:line="230" w:lineRule="auto"/>
        <w:rPr>
          <w:lang w:val="ru-RU"/>
        </w:rPr>
      </w:pPr>
      <w:r w:rsidRPr="006576C9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5658D2" w:rsidRPr="006576C9" w:rsidRDefault="006576C9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5658D2" w:rsidRPr="006576C9" w:rsidRDefault="005658D2">
      <w:pPr>
        <w:rPr>
          <w:lang w:val="ru-RU"/>
        </w:rPr>
        <w:sectPr w:rsidR="005658D2" w:rsidRPr="006576C9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5658D2" w:rsidRPr="006576C9" w:rsidRDefault="005658D2">
      <w:pPr>
        <w:autoSpaceDE w:val="0"/>
        <w:autoSpaceDN w:val="0"/>
        <w:spacing w:after="72" w:line="220" w:lineRule="exact"/>
        <w:rPr>
          <w:lang w:val="ru-RU"/>
        </w:rPr>
      </w:pPr>
    </w:p>
    <w:p w:rsidR="005658D2" w:rsidRPr="006576C9" w:rsidRDefault="006576C9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ючительно. </w:t>
      </w:r>
      <w:r w:rsidRPr="006576C9">
        <w:rPr>
          <w:lang w:val="ru-RU"/>
        </w:rPr>
        <w:tab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</w:t>
      </w:r>
      <w:proofErr w:type="spellStart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област</w:t>
      </w:r>
      <w:proofErr w:type="gramStart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Искусство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» на протяжении всего курса школьного обучения: </w:t>
      </w:r>
      <w:r w:rsidRPr="006576C9">
        <w:rPr>
          <w:lang w:val="ru-RU"/>
        </w:rPr>
        <w:br/>
      </w:r>
      <w:r w:rsidRPr="006576C9">
        <w:rPr>
          <w:lang w:val="ru-RU"/>
        </w:rPr>
        <w:tab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6576C9">
        <w:rPr>
          <w:lang w:val="ru-RU"/>
        </w:rPr>
        <w:br/>
      </w:r>
      <w:r w:rsidRPr="006576C9">
        <w:rPr>
          <w:lang w:val="ru-RU"/>
        </w:rPr>
        <w:tab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6576C9">
        <w:rPr>
          <w:lang w:val="ru-RU"/>
        </w:rPr>
        <w:br/>
      </w:r>
      <w:r w:rsidRPr="006576C9">
        <w:rPr>
          <w:lang w:val="ru-RU"/>
        </w:rPr>
        <w:tab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6576C9">
        <w:rPr>
          <w:lang w:val="ru-RU"/>
        </w:rPr>
        <w:br/>
      </w:r>
      <w:r w:rsidRPr="006576C9">
        <w:rPr>
          <w:lang w:val="ru-RU"/>
        </w:rPr>
        <w:tab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6576C9">
        <w:rPr>
          <w:lang w:val="ru-RU"/>
        </w:rPr>
        <w:br/>
      </w:r>
      <w:r w:rsidRPr="006576C9">
        <w:rPr>
          <w:lang w:val="ru-RU"/>
        </w:rPr>
        <w:tab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6576C9">
        <w:rPr>
          <w:lang w:val="ru-RU"/>
        </w:rPr>
        <w:br/>
      </w:r>
      <w:r w:rsidRPr="006576C9">
        <w:rPr>
          <w:lang w:val="ru-RU"/>
        </w:rPr>
        <w:tab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6576C9">
        <w:rPr>
          <w:lang w:val="ru-RU"/>
        </w:rPr>
        <w:br/>
      </w:r>
      <w:r w:rsidRPr="006576C9">
        <w:rPr>
          <w:lang w:val="ru-RU"/>
        </w:rPr>
        <w:tab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6576C9">
        <w:rPr>
          <w:lang w:val="ru-RU"/>
        </w:rPr>
        <w:br/>
      </w:r>
      <w:r w:rsidRPr="006576C9">
        <w:rPr>
          <w:lang w:val="ru-RU"/>
        </w:rPr>
        <w:tab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5658D2" w:rsidRPr="006576C9" w:rsidRDefault="006576C9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</w:t>
      </w:r>
      <w:proofErr w:type="spellStart"/>
      <w:proofErr w:type="gramStart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социо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-культурную</w:t>
      </w:r>
      <w:proofErr w:type="gram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деятельность </w:t>
      </w:r>
      <w:r w:rsidRPr="006576C9">
        <w:rPr>
          <w:lang w:val="ru-RU"/>
        </w:rPr>
        <w:br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</w:t>
      </w:r>
      <w:r w:rsidRPr="006576C9">
        <w:rPr>
          <w:lang w:val="ru-RU"/>
        </w:rPr>
        <w:br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6576C9">
        <w:rPr>
          <w:lang w:val="ru-RU"/>
        </w:rPr>
        <w:br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</w:t>
      </w:r>
    </w:p>
    <w:p w:rsidR="005658D2" w:rsidRPr="006576C9" w:rsidRDefault="006576C9">
      <w:pPr>
        <w:autoSpaceDE w:val="0"/>
        <w:autoSpaceDN w:val="0"/>
        <w:spacing w:before="190" w:after="0" w:line="262" w:lineRule="auto"/>
        <w:rPr>
          <w:lang w:val="ru-RU"/>
        </w:rPr>
      </w:pP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5658D2" w:rsidRPr="006576C9" w:rsidRDefault="005658D2">
      <w:pPr>
        <w:rPr>
          <w:lang w:val="ru-RU"/>
        </w:rPr>
        <w:sectPr w:rsidR="005658D2" w:rsidRPr="006576C9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5658D2" w:rsidRPr="006576C9" w:rsidRDefault="005658D2">
      <w:pPr>
        <w:autoSpaceDE w:val="0"/>
        <w:autoSpaceDN w:val="0"/>
        <w:spacing w:after="78" w:line="220" w:lineRule="exact"/>
        <w:rPr>
          <w:lang w:val="ru-RU"/>
        </w:rPr>
      </w:pPr>
    </w:p>
    <w:p w:rsidR="005658D2" w:rsidRDefault="006576C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5658D2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5658D2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D2" w:rsidRDefault="005658D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D2" w:rsidRDefault="005658D2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D2" w:rsidRDefault="005658D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D2" w:rsidRDefault="005658D2"/>
        </w:tc>
      </w:tr>
      <w:tr w:rsidR="005658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Pr="006576C9" w:rsidRDefault="006576C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Введение в тему «Три кита в музыке».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658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. Звуки природы – урок-экскурсия.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658D2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Pr="006576C9" w:rsidRDefault="006576C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Шумовые и музыкальные звуки – урок-игра.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658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. Любимые песни - урок –концерт.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658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«Кит» – марш.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658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«Кит» - танец.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658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«Кит» - танец.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658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Встреча трёх «китов» -жанров.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658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Pr="006576C9" w:rsidRDefault="006576C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Обобщение темы </w:t>
            </w:r>
            <w:proofErr w:type="spellStart"/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четверти</w:t>
            </w:r>
            <w:proofErr w:type="gramStart"/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</w:t>
            </w:r>
            <w:proofErr w:type="spellEnd"/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шкатулка».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658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Pr="006576C9" w:rsidRDefault="006576C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Введение в тему. Понятия </w:t>
            </w:r>
            <w:proofErr w:type="gramStart"/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-э</w:t>
            </w:r>
            <w:proofErr w:type="gramEnd"/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моции и чувства.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658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Что выражает музыка?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658D2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Pr="006576C9" w:rsidRDefault="006576C9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Что выражает музыка? Понятие - «характер»</w:t>
            </w:r>
            <w:r w:rsidRPr="006576C9">
              <w:rPr>
                <w:lang w:val="ru-RU"/>
              </w:rPr>
              <w:br/>
            </w:r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658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Что изображает музыка?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658D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Pr="006576C9" w:rsidRDefault="006576C9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изображает музыка? Понятие «средства </w:t>
            </w:r>
            <w:r w:rsidRPr="006576C9">
              <w:rPr>
                <w:lang w:val="ru-RU"/>
              </w:rPr>
              <w:br/>
            </w:r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выразительности».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658D2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Pr="006576C9" w:rsidRDefault="006576C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Связь выразительных и </w:t>
            </w:r>
            <w:r w:rsidRPr="006576C9">
              <w:rPr>
                <w:lang w:val="ru-RU"/>
              </w:rPr>
              <w:br/>
            </w:r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изобразительных элементов.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658D2" w:rsidRDefault="005658D2">
      <w:pPr>
        <w:autoSpaceDE w:val="0"/>
        <w:autoSpaceDN w:val="0"/>
        <w:spacing w:after="0" w:line="14" w:lineRule="exact"/>
      </w:pPr>
    </w:p>
    <w:p w:rsidR="005658D2" w:rsidRDefault="005658D2">
      <w:pPr>
        <w:sectPr w:rsidR="005658D2">
          <w:pgSz w:w="11900" w:h="16840"/>
          <w:pgMar w:top="298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58D2" w:rsidRDefault="005658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5658D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Pr="006576C9" w:rsidRDefault="006576C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тем </w:t>
            </w:r>
            <w:proofErr w:type="spellStart"/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полугодия</w:t>
            </w:r>
            <w:proofErr w:type="gramStart"/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«Т</w:t>
            </w:r>
            <w:proofErr w:type="gramEnd"/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</w:t>
            </w:r>
            <w:proofErr w:type="spellEnd"/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кита» и «О чём говорит музыка».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658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Pr="006576C9" w:rsidRDefault="006576C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Введение. Песня, танец, марш зовут в путешествие.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658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Pr="006576C9" w:rsidRDefault="006576C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Куда ведёт нас песня? Понятие – опера.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658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Pr="006576C9" w:rsidRDefault="006576C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О чем рассказывают песня, танец, марш в опере.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658D2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Pr="006576C9" w:rsidRDefault="006576C9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lang w:val="ru-RU"/>
              </w:rPr>
            </w:pPr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Куда ведёт нас танец? Понятие – балет.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658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Pr="006576C9" w:rsidRDefault="006576C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 чем рассказывают танец и марш в балете.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658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Путешествие в страну Симфонию.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658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Инструменты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симфонического оркестра.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658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Путешествие в страну Концерт.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658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Музыкальное состязание.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658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Pr="006576C9" w:rsidRDefault="006576C9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темы </w:t>
            </w:r>
            <w:proofErr w:type="spellStart"/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четверти</w:t>
            </w:r>
            <w:proofErr w:type="gramStart"/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</w:t>
            </w:r>
            <w:proofErr w:type="gramEnd"/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уда</w:t>
            </w:r>
            <w:proofErr w:type="spellEnd"/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ведут нас три кита?»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658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. Введение. Мелодия –королева музыки.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658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Ритм – золотой ключик музыки.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658D2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Pr="006576C9" w:rsidRDefault="006576C9">
            <w:pPr>
              <w:autoSpaceDE w:val="0"/>
              <w:autoSpaceDN w:val="0"/>
              <w:spacing w:before="100" w:after="0" w:line="262" w:lineRule="auto"/>
              <w:ind w:right="288"/>
              <w:jc w:val="center"/>
              <w:rPr>
                <w:lang w:val="ru-RU"/>
              </w:rPr>
            </w:pPr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Лад – согласие, порядок в мире музыкальных звуков.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658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Pr="006576C9" w:rsidRDefault="006576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Темп в жизни и музыке.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17.04.2023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5658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Pr="006576C9" w:rsidRDefault="006576C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Путешествие в музыкальную страну «Динамику».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658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Pr="006576C9" w:rsidRDefault="006576C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Путешествие в музыкальную страну «</w:t>
            </w:r>
            <w:proofErr w:type="spellStart"/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Регистр»</w:t>
            </w:r>
            <w:proofErr w:type="gramStart"/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,"</w:t>
            </w:r>
            <w:proofErr w:type="gramEnd"/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Тембр</w:t>
            </w:r>
            <w:proofErr w:type="spellEnd"/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658D2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/>
            </w:pPr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Обобщение темы четверти и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Урок-концерт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658D2" w:rsidRDefault="005658D2">
      <w:pPr>
        <w:autoSpaceDE w:val="0"/>
        <w:autoSpaceDN w:val="0"/>
        <w:spacing w:after="0" w:line="14" w:lineRule="exact"/>
      </w:pPr>
    </w:p>
    <w:p w:rsidR="005658D2" w:rsidRDefault="005658D2">
      <w:pPr>
        <w:sectPr w:rsidR="005658D2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58D2" w:rsidRDefault="005658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720"/>
        <w:gridCol w:w="734"/>
        <w:gridCol w:w="1620"/>
        <w:gridCol w:w="1668"/>
        <w:gridCol w:w="2810"/>
      </w:tblGrid>
      <w:tr w:rsidR="005658D2">
        <w:trPr>
          <w:trHeight w:hRule="exact" w:val="80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Pr="006576C9" w:rsidRDefault="006576C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5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6576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58D2" w:rsidRDefault="005658D2"/>
        </w:tc>
      </w:tr>
    </w:tbl>
    <w:p w:rsidR="005658D2" w:rsidRDefault="005658D2">
      <w:pPr>
        <w:autoSpaceDE w:val="0"/>
        <w:autoSpaceDN w:val="0"/>
        <w:spacing w:after="0" w:line="14" w:lineRule="exact"/>
      </w:pPr>
    </w:p>
    <w:p w:rsidR="005658D2" w:rsidRDefault="005658D2">
      <w:pPr>
        <w:sectPr w:rsidR="005658D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58D2" w:rsidRDefault="005658D2">
      <w:pPr>
        <w:autoSpaceDE w:val="0"/>
        <w:autoSpaceDN w:val="0"/>
        <w:spacing w:after="78" w:line="220" w:lineRule="exact"/>
      </w:pPr>
    </w:p>
    <w:p w:rsidR="005658D2" w:rsidRDefault="006576C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658D2" w:rsidRDefault="006576C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5658D2" w:rsidRPr="006576C9" w:rsidRDefault="006576C9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1 класс /Критская Е.Д., Сергеева Г.П., </w:t>
      </w:r>
      <w:proofErr w:type="spellStart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 Т.С., Акционерное общество «</w:t>
      </w:r>
      <w:proofErr w:type="spellStart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Издательств</w:t>
      </w:r>
      <w:proofErr w:type="gramStart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6576C9">
        <w:rPr>
          <w:lang w:val="ru-RU"/>
        </w:rPr>
        <w:br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5658D2" w:rsidRPr="006576C9" w:rsidRDefault="006576C9">
      <w:pPr>
        <w:autoSpaceDE w:val="0"/>
        <w:autoSpaceDN w:val="0"/>
        <w:spacing w:before="262" w:after="0" w:line="230" w:lineRule="auto"/>
        <w:rPr>
          <w:lang w:val="ru-RU"/>
        </w:rPr>
      </w:pPr>
      <w:r w:rsidRPr="006576C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658D2" w:rsidRPr="006576C9" w:rsidRDefault="006576C9">
      <w:pPr>
        <w:autoSpaceDE w:val="0"/>
        <w:autoSpaceDN w:val="0"/>
        <w:spacing w:before="166" w:after="0" w:line="230" w:lineRule="auto"/>
        <w:rPr>
          <w:lang w:val="ru-RU"/>
        </w:rPr>
      </w:pP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Фонохрестоматия 1-7 классы </w:t>
      </w:r>
      <w:proofErr w:type="spellStart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Д.Б.Кабалевский</w:t>
      </w:r>
      <w:proofErr w:type="spellEnd"/>
    </w:p>
    <w:p w:rsidR="005658D2" w:rsidRPr="006576C9" w:rsidRDefault="006576C9">
      <w:pPr>
        <w:autoSpaceDE w:val="0"/>
        <w:autoSpaceDN w:val="0"/>
        <w:spacing w:before="264" w:after="0" w:line="230" w:lineRule="auto"/>
        <w:rPr>
          <w:lang w:val="ru-RU"/>
        </w:rPr>
      </w:pPr>
      <w:r w:rsidRPr="006576C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658D2" w:rsidRPr="006576C9" w:rsidRDefault="006576C9">
      <w:pPr>
        <w:autoSpaceDE w:val="0"/>
        <w:autoSpaceDN w:val="0"/>
        <w:spacing w:before="168" w:after="0" w:line="262" w:lineRule="auto"/>
        <w:ind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prezentaciya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muzike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temu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vvedenie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tri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kita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muzike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-1328441.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yandex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video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preview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/?</w:t>
      </w:r>
    </w:p>
    <w:p w:rsidR="005658D2" w:rsidRPr="006576C9" w:rsidRDefault="006576C9">
      <w:pPr>
        <w:autoSpaceDE w:val="0"/>
        <w:autoSpaceDN w:val="0"/>
        <w:spacing w:before="70" w:after="0" w:line="28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yandex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video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preview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text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=.%20«Кит»%20–</w:t>
      </w:r>
      <w:r w:rsidRPr="006576C9">
        <w:rPr>
          <w:lang w:val="ru-RU"/>
        </w:rPr>
        <w:br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%20марш%20презентация&amp;</w:t>
      </w:r>
      <w:r>
        <w:rPr>
          <w:rFonts w:ascii="Times New Roman" w:eastAsia="Times New Roman" w:hAnsi="Times New Roman"/>
          <w:color w:val="000000"/>
          <w:sz w:val="24"/>
        </w:rPr>
        <w:t>path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yandex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search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&amp;</w:t>
      </w:r>
      <w:r>
        <w:rPr>
          <w:rFonts w:ascii="Times New Roman" w:eastAsia="Times New Roman" w:hAnsi="Times New Roman"/>
          <w:color w:val="000000"/>
          <w:sz w:val="24"/>
        </w:rPr>
        <w:t>parent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reqid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=1654154576169679-</w:t>
      </w:r>
      <w:r w:rsidRPr="006576C9">
        <w:rPr>
          <w:lang w:val="ru-RU"/>
        </w:rPr>
        <w:br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17985422687737136704-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vla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1-0726-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vla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l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7-</w:t>
      </w:r>
      <w:r>
        <w:rPr>
          <w:rFonts w:ascii="Times New Roman" w:eastAsia="Times New Roman" w:hAnsi="Times New Roman"/>
          <w:color w:val="000000"/>
          <w:sz w:val="24"/>
        </w:rPr>
        <w:t>balancer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-8080-</w:t>
      </w:r>
      <w:r>
        <w:rPr>
          <w:rFonts w:ascii="Times New Roman" w:eastAsia="Times New Roman" w:hAnsi="Times New Roman"/>
          <w:color w:val="000000"/>
          <w:sz w:val="24"/>
        </w:rPr>
        <w:t>BAL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6576C9">
        <w:rPr>
          <w:lang w:val="ru-RU"/>
        </w:rPr>
        <w:br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1065&amp;</w:t>
      </w:r>
      <w:r>
        <w:rPr>
          <w:rFonts w:ascii="Times New Roman" w:eastAsia="Times New Roman" w:hAnsi="Times New Roman"/>
          <w:color w:val="000000"/>
          <w:sz w:val="24"/>
        </w:rPr>
        <w:t>from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type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vast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&amp;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filmId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=13905934044075055953 </w:t>
      </w:r>
      <w:r w:rsidRPr="006576C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yandex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video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preview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text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=.%20«Кит»%20-</w:t>
      </w:r>
      <w:r w:rsidRPr="006576C9">
        <w:rPr>
          <w:lang w:val="ru-RU"/>
        </w:rPr>
        <w:br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%20танец.презентация&amp;</w:t>
      </w:r>
      <w:r>
        <w:rPr>
          <w:rFonts w:ascii="Times New Roman" w:eastAsia="Times New Roman" w:hAnsi="Times New Roman"/>
          <w:color w:val="000000"/>
          <w:sz w:val="24"/>
        </w:rPr>
        <w:t>path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yandex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search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&amp;</w:t>
      </w:r>
      <w:r>
        <w:rPr>
          <w:rFonts w:ascii="Times New Roman" w:eastAsia="Times New Roman" w:hAnsi="Times New Roman"/>
          <w:color w:val="000000"/>
          <w:sz w:val="24"/>
        </w:rPr>
        <w:t>parent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reqid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=1654155120518987-8793348539091198713-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sas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6-5248-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baf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sas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l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7-</w:t>
      </w:r>
      <w:r>
        <w:rPr>
          <w:rFonts w:ascii="Times New Roman" w:eastAsia="Times New Roman" w:hAnsi="Times New Roman"/>
          <w:color w:val="000000"/>
          <w:sz w:val="24"/>
        </w:rPr>
        <w:t>balancer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-8080-</w:t>
      </w:r>
      <w:r>
        <w:rPr>
          <w:rFonts w:ascii="Times New Roman" w:eastAsia="Times New Roman" w:hAnsi="Times New Roman"/>
          <w:color w:val="000000"/>
          <w:sz w:val="24"/>
        </w:rPr>
        <w:t>BAL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-7864&amp;</w:t>
      </w:r>
      <w:r>
        <w:rPr>
          <w:rFonts w:ascii="Times New Roman" w:eastAsia="Times New Roman" w:hAnsi="Times New Roman"/>
          <w:color w:val="000000"/>
          <w:sz w:val="24"/>
        </w:rPr>
        <w:t>from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type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vast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&amp;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filmId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=5325688016826493820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yandex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video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preview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text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=Что%20выражает%20музыка%3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%20Понятие%20-</w:t>
      </w:r>
      <w:r w:rsidRPr="006576C9">
        <w:rPr>
          <w:lang w:val="ru-RU"/>
        </w:rPr>
        <w:br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%20«характер»%20музыки.презентация&amp;</w:t>
      </w:r>
      <w:r>
        <w:rPr>
          <w:rFonts w:ascii="Times New Roman" w:eastAsia="Times New Roman" w:hAnsi="Times New Roman"/>
          <w:color w:val="000000"/>
          <w:sz w:val="24"/>
        </w:rPr>
        <w:t>path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yandex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search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&amp;</w:t>
      </w:r>
      <w:r>
        <w:rPr>
          <w:rFonts w:ascii="Times New Roman" w:eastAsia="Times New Roman" w:hAnsi="Times New Roman"/>
          <w:color w:val="000000"/>
          <w:sz w:val="24"/>
        </w:rPr>
        <w:t>parent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reqid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=1654155254728983-16402651659446699096-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sas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3-0918-918-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sas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l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7-</w:t>
      </w:r>
      <w:r>
        <w:rPr>
          <w:rFonts w:ascii="Times New Roman" w:eastAsia="Times New Roman" w:hAnsi="Times New Roman"/>
          <w:color w:val="000000"/>
          <w:sz w:val="24"/>
        </w:rPr>
        <w:t>balancer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-8080-</w:t>
      </w:r>
      <w:r>
        <w:rPr>
          <w:rFonts w:ascii="Times New Roman" w:eastAsia="Times New Roman" w:hAnsi="Times New Roman"/>
          <w:color w:val="000000"/>
          <w:sz w:val="24"/>
        </w:rPr>
        <w:t>BAL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6576C9">
        <w:rPr>
          <w:lang w:val="ru-RU"/>
        </w:rPr>
        <w:br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3982&amp;</w:t>
      </w:r>
      <w:r>
        <w:rPr>
          <w:rFonts w:ascii="Times New Roman" w:eastAsia="Times New Roman" w:hAnsi="Times New Roman"/>
          <w:color w:val="000000"/>
          <w:sz w:val="24"/>
        </w:rPr>
        <w:t>from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type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vast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&amp;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filmId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=9866084790179727610 </w:t>
      </w:r>
      <w:r w:rsidRPr="006576C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prezentaciya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uroku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muziki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virazitelnost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izobrazitelnost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muzike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-712290.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muziki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kuda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vedet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nas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pesnya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-2271585.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576C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yandex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video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preview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text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=Куда%20ведёт%20нас%20танец%3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%20Понятие%20–</w:t>
      </w:r>
      <w:r w:rsidRPr="006576C9">
        <w:rPr>
          <w:lang w:val="ru-RU"/>
        </w:rPr>
        <w:br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%20балет.презентация&amp;</w:t>
      </w:r>
      <w:r>
        <w:rPr>
          <w:rFonts w:ascii="Times New Roman" w:eastAsia="Times New Roman" w:hAnsi="Times New Roman"/>
          <w:color w:val="000000"/>
          <w:sz w:val="24"/>
        </w:rPr>
        <w:t>path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yandex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search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&amp;</w:t>
      </w:r>
      <w:r>
        <w:rPr>
          <w:rFonts w:ascii="Times New Roman" w:eastAsia="Times New Roman" w:hAnsi="Times New Roman"/>
          <w:color w:val="000000"/>
          <w:sz w:val="24"/>
        </w:rPr>
        <w:t>parent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reqid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=1654155679926492-17371000260000069649-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vla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1-3228-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vla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l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7-</w:t>
      </w:r>
      <w:r>
        <w:rPr>
          <w:rFonts w:ascii="Times New Roman" w:eastAsia="Times New Roman" w:hAnsi="Times New Roman"/>
          <w:color w:val="000000"/>
          <w:sz w:val="24"/>
        </w:rPr>
        <w:t>balancer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-8080-</w:t>
      </w:r>
      <w:r>
        <w:rPr>
          <w:rFonts w:ascii="Times New Roman" w:eastAsia="Times New Roman" w:hAnsi="Times New Roman"/>
          <w:color w:val="000000"/>
          <w:sz w:val="24"/>
        </w:rPr>
        <w:t>BAL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6576C9">
        <w:rPr>
          <w:lang w:val="ru-RU"/>
        </w:rPr>
        <w:br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8055&amp;</w:t>
      </w:r>
      <w:r>
        <w:rPr>
          <w:rFonts w:ascii="Times New Roman" w:eastAsia="Times New Roman" w:hAnsi="Times New Roman"/>
          <w:color w:val="000000"/>
          <w:sz w:val="24"/>
        </w:rPr>
        <w:t>from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type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vast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&amp;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filmId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=7615941412767696588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yandex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video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preview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/?</w:t>
      </w:r>
    </w:p>
    <w:p w:rsidR="005658D2" w:rsidRDefault="006576C9">
      <w:pPr>
        <w:autoSpaceDE w:val="0"/>
        <w:autoSpaceDN w:val="0"/>
        <w:spacing w:before="70" w:after="0" w:line="278" w:lineRule="auto"/>
        <w:ind w:right="576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text=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Путешествие%20в%20страну%20Симфонию.%20презентация&amp;path=yandex_search&amp;parent-reqid=1654155752412131-17980515829953859578-sas2-2384-sas-l7-balancer-8080-BAL-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9608&amp;from_type=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vast&amp;filmId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=17218317561173547028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https://yandex.ru/video/preview/?</w:t>
      </w:r>
    </w:p>
    <w:p w:rsidR="005658D2" w:rsidRDefault="006576C9">
      <w:pPr>
        <w:autoSpaceDE w:val="0"/>
        <w:autoSpaceDN w:val="0"/>
        <w:spacing w:before="70" w:after="0" w:line="288" w:lineRule="auto"/>
      </w:pPr>
      <w:r>
        <w:rPr>
          <w:rFonts w:ascii="Times New Roman" w:eastAsia="Times New Roman" w:hAnsi="Times New Roman"/>
          <w:color w:val="000000"/>
          <w:sz w:val="24"/>
        </w:rPr>
        <w:t>text=Путешествие%20в%20страну%20Симфонию.%20презентация&amp;path=yandex_search&amp;parent-reqid=1654155752412131-17980515829953859578-sas2-2384-sas-l7-balancer-8080-BAL-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9608&amp;from_type=vast&amp;filmId=1928996406470662586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https://yandex.ru/video/preview/?text=.%20Мелодия%20–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%20королева%20музыки.презентация&amp;path=yandex_search&amp;parent-reqid=1654155971693439-963264225562269500-sas3-0824-95c-sas-l7-balancer-8080-BAL-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9662&amp;from_type=vast&amp;filmId=7649221754988559888https://infourok.ru/prezentaciya-i-konspekt-uroka-po-muzike-na-temu-ritm-v-muzike-klass-1193065.html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https://infourok.ru/prezentaciya-po-muzike-muzikalniy-lad-i-ego-raznovidnosti-2149089.html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https://infourok.ru/prezentaciya-po-muzyke-dinamika-1-klass-5285458.html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https://infourok.ru/prezentaciya-po-slushaniyu-muziki-na-temu-faktura-i-registr-3402950.html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https://infourok.ru/prezentaciya-k-uroku-tembri-muzikalnie-kraski-3843293.html</w:t>
      </w:r>
    </w:p>
    <w:p w:rsidR="005658D2" w:rsidRDefault="005658D2">
      <w:pPr>
        <w:sectPr w:rsidR="005658D2">
          <w:pgSz w:w="11900" w:h="16840"/>
          <w:pgMar w:top="298" w:right="650" w:bottom="4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58D2" w:rsidRDefault="005658D2">
      <w:pPr>
        <w:sectPr w:rsidR="005658D2">
          <w:pgSz w:w="11900" w:h="16840"/>
          <w:pgMar w:top="1440" w:right="1440" w:bottom="1440" w:left="1440" w:header="720" w:footer="720" w:gutter="0"/>
          <w:cols w:space="720" w:equalWidth="0">
            <w:col w:w="10584" w:space="0"/>
          </w:cols>
          <w:docGrid w:linePitch="360"/>
        </w:sectPr>
      </w:pPr>
    </w:p>
    <w:p w:rsidR="005658D2" w:rsidRDefault="005658D2">
      <w:pPr>
        <w:autoSpaceDE w:val="0"/>
        <w:autoSpaceDN w:val="0"/>
        <w:spacing w:after="78" w:line="220" w:lineRule="exact"/>
      </w:pPr>
    </w:p>
    <w:p w:rsidR="005658D2" w:rsidRPr="006576C9" w:rsidRDefault="006576C9">
      <w:pPr>
        <w:autoSpaceDE w:val="0"/>
        <w:autoSpaceDN w:val="0"/>
        <w:spacing w:after="0" w:line="230" w:lineRule="auto"/>
        <w:rPr>
          <w:lang w:val="ru-RU"/>
        </w:rPr>
      </w:pPr>
      <w:r w:rsidRPr="006576C9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5658D2" w:rsidRPr="006576C9" w:rsidRDefault="006576C9">
      <w:pPr>
        <w:autoSpaceDE w:val="0"/>
        <w:autoSpaceDN w:val="0"/>
        <w:spacing w:before="346" w:after="0" w:line="302" w:lineRule="auto"/>
        <w:ind w:right="6192"/>
        <w:rPr>
          <w:lang w:val="ru-RU"/>
        </w:rPr>
      </w:pPr>
      <w:r w:rsidRPr="0065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6576C9">
        <w:rPr>
          <w:lang w:val="ru-RU"/>
        </w:rPr>
        <w:br/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ФОРТЕПИАНО, НОУТБУК, ПРОЕКТОР</w:t>
      </w:r>
    </w:p>
    <w:p w:rsidR="005658D2" w:rsidRPr="006576C9" w:rsidRDefault="006576C9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65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 ПРАКТИЧЕСКИХ РАБОТ </w:t>
      </w:r>
      <w:r w:rsidRPr="006576C9">
        <w:rPr>
          <w:rFonts w:ascii="Times New Roman" w:eastAsia="Times New Roman" w:hAnsi="Times New Roman"/>
          <w:color w:val="000000"/>
          <w:sz w:val="24"/>
          <w:lang w:val="ru-RU"/>
        </w:rPr>
        <w:t>ДЕТСКИЕ МУЗЫКАЛЬНЫЕ ИНСТРУМЕНТЫ</w:t>
      </w:r>
    </w:p>
    <w:p w:rsidR="005658D2" w:rsidRPr="006576C9" w:rsidRDefault="005658D2">
      <w:pPr>
        <w:rPr>
          <w:lang w:val="ru-RU"/>
        </w:rPr>
        <w:sectPr w:rsidR="005658D2" w:rsidRPr="006576C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80E74" w:rsidRPr="006576C9" w:rsidRDefault="00180E74">
      <w:pPr>
        <w:rPr>
          <w:lang w:val="ru-RU"/>
        </w:rPr>
      </w:pPr>
    </w:p>
    <w:sectPr w:rsidR="00180E74" w:rsidRPr="006576C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80E74"/>
    <w:rsid w:val="0029639D"/>
    <w:rsid w:val="00326F90"/>
    <w:rsid w:val="005658D2"/>
    <w:rsid w:val="005F28A0"/>
    <w:rsid w:val="006576C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5F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5F2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5F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5F2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177950-7E3C-47BE-BED2-AABDE1BF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2076</Words>
  <Characters>11834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2</cp:revision>
  <dcterms:created xsi:type="dcterms:W3CDTF">2022-06-02T08:22:00Z</dcterms:created>
  <dcterms:modified xsi:type="dcterms:W3CDTF">2022-06-02T08:22:00Z</dcterms:modified>
</cp:coreProperties>
</file>