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322" w:rsidRPr="00630322" w:rsidRDefault="00630322" w:rsidP="006303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30322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предмету История</w:t>
      </w:r>
    </w:p>
    <w:bookmarkEnd w:id="0"/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        Рабочая программа по истории на уровне основного общего образования составлена на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основе Требований к результатам освоения основной образовательной программы основного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общего образования, представленных в Федеральном государственном образовательном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стандарте основного общего образования и составлена с учётом Концепцией нового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>–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методического комплекса по отечественной истории, утвержденной Решением Коллегии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протокол от 23 октября 2020 г. № ПК-1вн.,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–культурным стандартом, подготовленным Российским историческим обществом (от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21 мая 2012 г. № Пр. –1334); а также на основе характеристики планируемых результатов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воспитания и социализации обучающихся, представленной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в программе воспитания (одобрено решением ФУМО от 02.06.2020 г.).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 Основные требования к содержанию и структуре рабочей программы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 закреплены в документах: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Федерации».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17.12.2010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образования».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      -    Приказ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РФ от 31.09.2021 № 287 «Об утверждении федерального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основного общего образования».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-     Образовательная программа основного общего образования (ФГОС ООО) </w:t>
      </w:r>
      <w:r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с.Сухотского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30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    -    Положение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с.Сухотского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Общие цели изучения истории: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Образование, развитие и воспитание личности школьника, способного к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самоидентификации и определению своих ценностных приоритетов на основе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осмысления исторического опыта своей страны и человечества в целом, активно и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творчески применяющего исторические знания в учебной и социальной деятельности.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Вклад основной школы в достижение этой цели состоит в базовой исторической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подготовке и социализации учащихся.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Таким образом, целью школьного исторического образования является: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формирование основ гражданской,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, социальной, культурной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самоидентификации личности обучающегося, осмысление им опыта российской истории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как части мировой истории, усвоение базовых национальных ценностей современного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российского общества: гуманистических и демократических ценностей, идей мира и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взаимопонимания между народами, людьми разных культур;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овладение базовыми историческими знаниями, а также представлениями о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закономерностях развития человеческого общества с древности до наших дней в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социальной, экономической, политической, научной и культурной сферах, приобретение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опыта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–культурного, цивилизационного подходов к оценке социальных явлений,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современных глобальных процессов;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формирование умения применять исторические знания для осмысления сущности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современных общественных явлений, жизни в современном поликультурном,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полиэтническом и многоконфессиональном мире;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воспитание уважения к историческому наследию народов России; восприятие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традиций исторического диалога, сложившихся в поликультурном, полиэтническом и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многоконфессиональном Российском государстве.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Рабочая программа способствует решению следующих задач изучения истории на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ступени основного общего образования: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овладение учащимися знаниями об основных этапах развития человеческого общества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lastRenderedPageBreak/>
        <w:t xml:space="preserve">с древности до наших дней в социальной, экономической, политической, духовной и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нравственной сферах при особом внимании к месту и роли России во всемирно–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историческом процессе с учетом индивидуальных особенностей каждого обучающегося;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воспитание учащихся в духе патриотизма, уважения к своему Отечеству ―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многонациональному Российскому государству, в соответствии с идеями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взаимопонимания, толерантности и мира между людьми и народами, в духе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демократических ценностей современного общества;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развитие способности учащихся анализировать содержащуюся в различных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источниках информацию о событиях и явлениях прошлого и настоящего, руководствуясь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принципом историзма, в их динамике, взаимосвязи и взаимообусловленности;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формирование у школьников умений применять исторические знания для осмысления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сущности современных общественных явлений, в общении с другими людьми в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современном обществе путем смены способов, форм и методов обучения.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        Общая характеристика учебного предмета: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В современной школе учебный предмет «история» входит в образовательную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область «Общественно – научные предметы» и является обязательным для изучения на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уровне основного общего образования.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Общая недельная нагрузка в каждом году обучения составляет по 2 часа в неделю в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5–8 классе -68 часов; по 3 часа в неделю в 9 классе -102 часа. На освоение программы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истории (5 – 9 классы) выделяется 374 часа учебного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времени.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             Информация об используемом УМК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5–9 класса составлена с учётом авторской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программы по истории России для предметной линии учебников под редакцией А.В.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(Рабочая программа и тематическое планирование курса «История России». 6–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9 классы (основная школа): учебное пособие для общеобразовательных организаций /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, О.Н. Журавлева, И.Е. Барыкина. – Просвещение, 2018. – 77с.). В связи с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переходом на новую, линейную систему изучения истории, рабочая программа по всеобщей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истории составлена в соответствии основе Примерной программы основного общего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образования по истории.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Компоненты УМК: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предметную линию учебников под редакцией А.В.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и предметную линию учебников А.А.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– О.С.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–Цюпы. Данные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линии учебников соответствует Федеральному государственному образовательному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стандарту основного общего образования, одобрены РАО и РАН, имеют гриф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«Рекомендовано» и включены в Федеральный перечень (приказ от 08.06.2015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№ 576):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Г. И, Свенцицкая И. </w:t>
      </w:r>
      <w:proofErr w:type="gramStart"/>
      <w:r w:rsidRPr="00630322">
        <w:rPr>
          <w:rFonts w:ascii="Times New Roman" w:hAnsi="Times New Roman" w:cs="Times New Roman"/>
          <w:sz w:val="24"/>
          <w:szCs w:val="24"/>
        </w:rPr>
        <w:t>С..</w:t>
      </w:r>
      <w:proofErr w:type="gramEnd"/>
      <w:r w:rsidRPr="00630322">
        <w:rPr>
          <w:rFonts w:ascii="Times New Roman" w:hAnsi="Times New Roman" w:cs="Times New Roman"/>
          <w:sz w:val="24"/>
          <w:szCs w:val="24"/>
        </w:rPr>
        <w:t xml:space="preserve"> История Древнего мира. 5 класс. – М.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«Просвещение»,2021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— Агибалова Е. В., Донской Г. М. История Средних веков. Под редакцией А. А.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Сванидзе. 6 класс. – М. «Просвещение»,2019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>―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Нового времени. 1500 – 1800. Под редакцией А. А.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. 7 класс. – М.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«Просвещение», 2019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>―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Нового времени. 1800 – 1900. Под редакцией А. А.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. 8 класс. – М.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«Просвещение», 2019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–Цюпа О. С.,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–Цюпа А. О. Всеобщая история. Новейшая история. Под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редакцией А. А.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. 9 </w:t>
      </w:r>
      <w:proofErr w:type="gramStart"/>
      <w:r w:rsidRPr="00630322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630322">
        <w:rPr>
          <w:rFonts w:ascii="Times New Roman" w:hAnsi="Times New Roman" w:cs="Times New Roman"/>
          <w:sz w:val="24"/>
          <w:szCs w:val="24"/>
        </w:rPr>
        <w:t xml:space="preserve"> М. «Просвещение», 2019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— История России. 6 класс. Арсентьев Н.М., Данилов А.А.,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Стафанович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П.С., и др./Под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А.В. – М. «Просвещение»,2019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— История России. 7 класс. Арсентьев Н.М., Данилов А.А.,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И.В., и др./Под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А.В. – М. «Просвещение», 2019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— История России. 8 класс. Арсентьев Н.М., Данилов А.А.,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И.В., и др./Под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lastRenderedPageBreak/>
        <w:t xml:space="preserve">ред.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А.В. – М. «Просвещение», 2019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— История России. 9 класс. Арсентьев Н.М., Данилов А.А.,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А.А., и др./Под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30322">
        <w:rPr>
          <w:rFonts w:ascii="Times New Roman" w:hAnsi="Times New Roman" w:cs="Times New Roman"/>
          <w:sz w:val="24"/>
          <w:szCs w:val="24"/>
        </w:rPr>
        <w:t xml:space="preserve"> А.В.- М. «Просвещение», 2019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 К особенностям настоящего УМК относятся: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современный научно-методологический подход, учитывающий многофакторность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исторического процесса, многообразие концепций современной исторической науки;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отбор содержания с учетом его развивающего потенциала (возможностей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формирования гуманистических качеств личности, патриотизма и гражданственности);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возможность организации различных видов (включая исследовательскую) и форм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(включая самостоятельную) познавательной деятельности;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единство и преемственность методических подходов;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воспитательный потенциал курса;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«сквозная» (единая и последовательно разворачивающаяся) система формирования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лежит в основе системности, целостности и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сбалансированности учебного материала; </w:t>
      </w:r>
    </w:p>
    <w:p w:rsidR="00630322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единство методологических подходов; </w:t>
      </w:r>
    </w:p>
    <w:p w:rsidR="00756A25" w:rsidRPr="00630322" w:rsidRDefault="00630322" w:rsidP="00630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22">
        <w:rPr>
          <w:rFonts w:ascii="Times New Roman" w:hAnsi="Times New Roman" w:cs="Times New Roman"/>
          <w:sz w:val="24"/>
          <w:szCs w:val="24"/>
        </w:rPr>
        <w:t xml:space="preserve">• общие принципы отбора содержания, его комплексность и </w:t>
      </w:r>
      <w:proofErr w:type="spellStart"/>
      <w:r w:rsidRPr="00630322">
        <w:rPr>
          <w:rFonts w:ascii="Times New Roman" w:hAnsi="Times New Roman" w:cs="Times New Roman"/>
          <w:sz w:val="24"/>
          <w:szCs w:val="24"/>
        </w:rPr>
        <w:t>многоаспектноcть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56A25" w:rsidRPr="00630322" w:rsidSect="00630322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22"/>
    <w:rsid w:val="00630322"/>
    <w:rsid w:val="007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FF40"/>
  <w15:chartTrackingRefBased/>
  <w15:docId w15:val="{34B2D4AE-4407-40EA-B68A-EF1F661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2023-01-18T11:12:00Z</dcterms:created>
  <dcterms:modified xsi:type="dcterms:W3CDTF">2023-01-18T11:17:00Z</dcterms:modified>
</cp:coreProperties>
</file>